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E3F5" w14:textId="7FE5E2B4" w:rsidR="002F43B7" w:rsidRPr="002F43B7" w:rsidRDefault="002F43B7" w:rsidP="002F43B7">
      <w:pPr>
        <w:rPr>
          <w:rFonts w:ascii="dbaudio Futura" w:hAnsi="dbaudio Futura"/>
          <w:b/>
        </w:rPr>
      </w:pPr>
      <w:r>
        <w:rPr>
          <w:rFonts w:ascii="dbaudio Futura" w:hAnsi="dbaudio Futura"/>
          <w:b/>
        </w:rPr>
        <w:t>InfoComm: Startschuss für die mit Spannung erwarteten d&amp;b Installationsverstärker</w:t>
      </w:r>
    </w:p>
    <w:p w14:paraId="620EE1A1" w14:textId="77777777" w:rsidR="002F43B7" w:rsidRPr="002F43B7" w:rsidRDefault="002F43B7" w:rsidP="002F43B7">
      <w:pPr>
        <w:rPr>
          <w:rFonts w:ascii="dbaudio Futura" w:hAnsi="dbaudio Futura"/>
        </w:rPr>
      </w:pPr>
    </w:p>
    <w:p w14:paraId="6FF2BD18" w14:textId="2D3467AA" w:rsidR="002F43B7" w:rsidRPr="002F43B7" w:rsidRDefault="008A1764" w:rsidP="002F43B7">
      <w:pPr>
        <w:rPr>
          <w:rFonts w:ascii="dbaudio Futura" w:hAnsi="dbaudio Futura"/>
        </w:rPr>
      </w:pPr>
      <w:r>
        <w:rPr>
          <w:rFonts w:ascii="dbaudio Futura" w:hAnsi="dbaudio Futura"/>
          <w:b/>
        </w:rPr>
        <w:t>Orlando, Florida, 13.06.15</w:t>
      </w:r>
      <w:r>
        <w:rPr>
          <w:rFonts w:ascii="dbaudio Futura" w:hAnsi="dbaudio Futura"/>
        </w:rPr>
        <w:t xml:space="preserve"> - Auf der InfoComm 2015 präsentiert d&amp;b audiotechnik seine neuesten 2 HE kleinen Vierkanalverstärker. Die 10D und 30D Verstärker sind die ersten d&amp;b Verstärker, die speziell für Festinstallationen konzipiert sind. Neben den d&amp;b typischen Eigenschaften wie Berechenbarkeit und Rider-Freundlichkeit sind Funktionsumfang und Kosten präzise auf Installationsanwendungen zugeschnitten.</w:t>
      </w:r>
    </w:p>
    <w:p w14:paraId="03995B7D" w14:textId="2E7811EE" w:rsidR="002F43B7" w:rsidRPr="002F43B7" w:rsidRDefault="002F43B7" w:rsidP="002F43B7">
      <w:pPr>
        <w:rPr>
          <w:rFonts w:ascii="dbaudio Futura" w:hAnsi="dbaudio Futura"/>
        </w:rPr>
      </w:pPr>
      <w:r>
        <w:rPr>
          <w:rFonts w:ascii="dbaudio Futura" w:hAnsi="dbaudio Futura"/>
        </w:rPr>
        <w:t xml:space="preserve">10D und 30D liefern 700 W bzw. 1600 W pro Kanal und haben die gleiche DSP-Plattform und die gleichen Funktionen wie der D20 und das d&amp;b Flaggschiff, der D80. Allesamt bieten diese Verstärker umfängliches Lautsprecher-Management und einstellbare Filterfunktionen. Sie besitzen zwei 16-Band-Equalizer, die optionale parametrische, Notch-, Shelving- und asymmetrische Filterfunktionen bereitstellen. Das Signal-Delay ermöglicht Einstellungen bis zu 10 s, unabhängig je Kanal. Zusammen decken sie tatsächlich das gesamte Spektrum an Installationsanwendungen ab, unterscheiden sich nur in Ausgangsspannung und Lautsprecher-Setups. Die umfangreichen DSP-Funktionen sind erweiterungsfähig mittels zukünftiger d&amp;b Firmware-Updates. Das macht beide, 10D und 30D, zu echten strategischen Investitionen in die Zukunft. </w:t>
      </w:r>
    </w:p>
    <w:p w14:paraId="0E65F795" w14:textId="5035D27F" w:rsidR="002F43B7" w:rsidRPr="002F43B7" w:rsidRDefault="002F43B7" w:rsidP="002F43B7">
      <w:pPr>
        <w:rPr>
          <w:rFonts w:ascii="dbaudio Futura" w:hAnsi="dbaudio Futura"/>
        </w:rPr>
      </w:pPr>
      <w:r>
        <w:rPr>
          <w:rFonts w:ascii="dbaudio Futura" w:hAnsi="dbaudio Futura"/>
        </w:rPr>
        <w:t>Für eine nahtlose Integration in bestehende Festinstallationen stellen die 10D und 30D Verstärker fünf programmierbare GPIO-Pins (General Purpose Input/Output) bereit, die den Einsatz externer Geräte für Steuerungs- oder Überwachungsfunktionen ermöglichen. An den Verstärkerrückseiten finden sich vier analoge und vier digitale AES / EBU Signaleingänge, die summiert und auf jeden der vier Ausgänge geroutet werden können. Durch diese erweiterte Eingangsmatrix können alle acht Eingänge gleichzeitig genutzt werden. Zudem hat jeder Eingang einen separaten Input Gain, d.h. es können Quellen mit unterschiedlichen Ausgangspegeln direkt angeschlossen werden, ohne dass ein externes Mischpult eingesetzt werden muss. Die Zustandsüberwachung der Systeme macht sie tauglich für Beschallungssysteme für Notfallanwendungen.</w:t>
      </w:r>
    </w:p>
    <w:p w14:paraId="09FDD2B7" w14:textId="05A381E3" w:rsidR="002F43B7" w:rsidRPr="002F43B7" w:rsidRDefault="002F43B7" w:rsidP="002F43B7">
      <w:pPr>
        <w:rPr>
          <w:rFonts w:ascii="dbaudio Futura" w:hAnsi="dbaudio Futura"/>
        </w:rPr>
      </w:pPr>
      <w:r>
        <w:rPr>
          <w:rFonts w:ascii="dbaudio Futura" w:hAnsi="dbaudio Futura"/>
        </w:rPr>
        <w:t xml:space="preserve">Das d&amp;b Remote-Netzwerk ermöglicht den Zugriff auf die gesamte Funktionalität der Verstärker per CAN-Bus oder Ethernet (OCA). Gesteuert werden sie mit der d&amp;b R1 Fernsteuer-Software, die ein gesamtes System grafisch abbildet und die zentrale Kontrolle und Steuerung eines kompletten </w:t>
      </w:r>
      <w:r>
        <w:rPr>
          <w:rFonts w:ascii="dbaudio Futura" w:hAnsi="dbaudio Futura"/>
        </w:rPr>
        <w:lastRenderedPageBreak/>
        <w:t xml:space="preserve">Systems ermöglicht. Mithilfe von Passwortfunktionen lassen sich Zugriffsrechte definieren und über AmpPresets können Anwender voreingestellte Pegel oder Konfigurationen von Geräten ändern. Zudem verfügen 10D und 30D über eine integrierte Web-Schnittstelle für die Fernsteuerung einzelner Geräte über einen Standard-Webbrower. </w:t>
      </w:r>
    </w:p>
    <w:p w14:paraId="579BAEB6" w14:textId="77777777" w:rsidR="002F43B7" w:rsidRPr="002F43B7" w:rsidRDefault="002F43B7" w:rsidP="002F43B7">
      <w:pPr>
        <w:rPr>
          <w:rFonts w:ascii="dbaudio Futura" w:hAnsi="dbaudio Futura"/>
        </w:rPr>
      </w:pPr>
      <w:r>
        <w:rPr>
          <w:rFonts w:ascii="dbaudio Futura" w:hAnsi="dbaudio Futura"/>
        </w:rPr>
        <w:t xml:space="preserve">Die 10D Verstärker sind für kleine Anwendungen mit geringeren Schallpegelanforderungen ausgelegt und eignen sich für Bars, Lounges und  Konferenzräume mit flexiblen Raumkonfigurationen. Sie stellen Setups für alle d&amp;b Lautsprecher bereit mit Ausnahme der großformatigen Einheiten der J-Serie, der V-Serie und der M2 Monitore. </w:t>
      </w:r>
    </w:p>
    <w:p w14:paraId="773033C3" w14:textId="0E57E7F0" w:rsidR="002F43B7" w:rsidRPr="002F43B7" w:rsidRDefault="002F43B7" w:rsidP="002F43B7">
      <w:pPr>
        <w:rPr>
          <w:rFonts w:ascii="dbaudio Futura" w:hAnsi="dbaudio Futura"/>
        </w:rPr>
      </w:pPr>
      <w:r>
        <w:rPr>
          <w:rFonts w:ascii="dbaudio Futura" w:hAnsi="dbaudio Futura"/>
        </w:rPr>
        <w:t>Der leistungsstarke 30D Verstärker beinhaltet Setups für alle d&amp;b Lautsprecher und ist ausgelegt für mittlere bis große Anwendungen mit anspruchsvollen Schallpegelanforderungen. Der 30D ist somit die Antwort für alle mittelgroßen Veranstaltungsorte, seien es Stadien, Nachtclubs, Musical-Theater, Kirchen oder Stadt- und Mehrzweckhallen.</w:t>
      </w:r>
    </w:p>
    <w:p w14:paraId="71B6E1A4" w14:textId="616D5CB4" w:rsidR="002F43B7" w:rsidRPr="002F43B7" w:rsidRDefault="002F43B7" w:rsidP="002F43B7">
      <w:pPr>
        <w:rPr>
          <w:rFonts w:ascii="dbaudio Futura" w:hAnsi="dbaudio Futura"/>
          <w:b/>
          <w:color w:val="000000"/>
        </w:rPr>
      </w:pPr>
      <w:r>
        <w:rPr>
          <w:rFonts w:ascii="dbaudio Futura" w:hAnsi="dbaudio Futura"/>
        </w:rPr>
        <w:t>"Diese neuen Geräte sind die Antwort auf die Forderungen nach einem spezifischen d&amp;b Installationsverstärker." So Produktmanager Wolfgang Schulz. "Die berechenbaren Ergebnisse unserer äußerst beliebten mobilen Systeme gibt es jetzt auch für Festinstallationen, kostengünstig und effizient.</w:t>
      </w:r>
      <w:r>
        <w:rPr>
          <w:rFonts w:ascii="dbaudio Futura" w:hAnsi="dbaudio Futura"/>
          <w:b/>
        </w:rPr>
        <w:t xml:space="preserve"> </w:t>
      </w:r>
      <w:r>
        <w:rPr>
          <w:rFonts w:ascii="dbaudio Futura" w:hAnsi="dbaudio Futura"/>
        </w:rPr>
        <w:t>Das bedeutet für unsere Installationskunden ein neues Preis-Leistungsverhältnis mit der besonderen Klangqualität, Zuverlässigkeit und Flexbilität, die jeder von d&amp;b erwartet."</w:t>
      </w:r>
    </w:p>
    <w:p w14:paraId="5ABC8C76" w14:textId="77777777" w:rsidR="00C97210" w:rsidRDefault="00C97210" w:rsidP="007568FF">
      <w:pPr>
        <w:pStyle w:val="Text"/>
      </w:pPr>
    </w:p>
    <w:p w14:paraId="59E22A6F" w14:textId="246976CD" w:rsidR="00823F2C" w:rsidRDefault="00E25A45" w:rsidP="00E25A45">
      <w:pPr>
        <w:pStyle w:val="Text"/>
        <w:jc w:val="center"/>
      </w:pPr>
      <w:r>
        <w:t>- - ENDE - -</w:t>
      </w:r>
    </w:p>
    <w:p w14:paraId="59E13443"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b/>
          <w:bCs/>
          <w:color w:val="000000"/>
          <w:sz w:val="20"/>
          <w:szCs w:val="20"/>
        </w:rPr>
      </w:pPr>
      <w:r>
        <w:rPr>
          <w:rFonts w:ascii="dbaudio Futura" w:hAnsi="dbaudio Futura"/>
          <w:b/>
          <w:color w:val="000000"/>
          <w:sz w:val="20"/>
        </w:rPr>
        <w:t>Pressekontakt</w:t>
      </w:r>
    </w:p>
    <w:p w14:paraId="2F9ED8BD" w14:textId="3871A76A" w:rsidR="004D0747" w:rsidRPr="008E7FF1" w:rsidRDefault="008E7FF1" w:rsidP="004D0747">
      <w:pPr>
        <w:keepNext/>
        <w:widowControl w:val="0"/>
        <w:autoSpaceDE w:val="0"/>
        <w:autoSpaceDN w:val="0"/>
        <w:adjustRightInd w:val="0"/>
        <w:spacing w:after="0" w:line="240" w:lineRule="auto"/>
        <w:rPr>
          <w:rFonts w:ascii="dbaudio Futura" w:hAnsi="dbaudio Futura" w:cs="dbaudio Futura"/>
          <w:color w:val="000000"/>
          <w:sz w:val="20"/>
          <w:szCs w:val="20"/>
          <w:lang w:val="en-US"/>
        </w:rPr>
      </w:pPr>
      <w:r>
        <w:rPr>
          <w:rFonts w:ascii="dbaudio Futura" w:hAnsi="dbaudio Futura"/>
          <w:color w:val="000000"/>
          <w:sz w:val="20"/>
        </w:rPr>
        <w:t>Uwe Henne</w:t>
      </w:r>
      <w:r w:rsidR="004D0747">
        <w:rPr>
          <w:rFonts w:ascii="dbaudio Futura" w:hAnsi="dbaudio Futura"/>
          <w:color w:val="000000"/>
          <w:sz w:val="20"/>
        </w:rPr>
        <w:t xml:space="preserve">, </w:t>
      </w:r>
      <w:r>
        <w:rPr>
          <w:rFonts w:ascii="dbaudio Futura" w:hAnsi="dbaudio Futura"/>
          <w:color w:val="000000"/>
          <w:sz w:val="20"/>
        </w:rPr>
        <w:t>Marketing D.A.CH.</w:t>
      </w:r>
    </w:p>
    <w:p w14:paraId="7BEDA1CC" w14:textId="2C0CBED8"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Pr>
          <w:rFonts w:ascii="dbaudio Futura" w:hAnsi="dbaudio Futura"/>
          <w:color w:val="000000"/>
          <w:sz w:val="20"/>
        </w:rPr>
        <w:t xml:space="preserve">Tel.: </w:t>
      </w:r>
      <w:r w:rsidR="008E7FF1">
        <w:rPr>
          <w:rFonts w:ascii="dbaudio Futura" w:hAnsi="dbaudio Futura"/>
          <w:color w:val="000000"/>
          <w:sz w:val="20"/>
        </w:rPr>
        <w:t>+49 (0) 7191 9669 126</w:t>
      </w:r>
      <w:r>
        <w:rPr>
          <w:rFonts w:ascii="dbaudio Futura" w:hAnsi="dbaudio Futura"/>
          <w:color w:val="000000"/>
          <w:sz w:val="20"/>
        </w:rPr>
        <w:t xml:space="preserve">, </w:t>
      </w:r>
      <w:proofErr w:type="spellStart"/>
      <w:r>
        <w:rPr>
          <w:rFonts w:ascii="dbaudio Futura" w:hAnsi="dbaudio Futura"/>
          <w:color w:val="000000"/>
          <w:sz w:val="20"/>
        </w:rPr>
        <w:t>E-mail</w:t>
      </w:r>
      <w:proofErr w:type="spellEnd"/>
      <w:r>
        <w:rPr>
          <w:rFonts w:ascii="dbaudio Futura" w:hAnsi="dbaudio Futura"/>
          <w:color w:val="000000"/>
          <w:sz w:val="20"/>
        </w:rPr>
        <w:t xml:space="preserve">: </w:t>
      </w:r>
      <w:hyperlink r:id="rId9" w:history="1">
        <w:r w:rsidR="008E7FF1" w:rsidRPr="00E60ADC">
          <w:rPr>
            <w:rStyle w:val="Hyperlink"/>
            <w:rFonts w:ascii="dbaudio Futura" w:hAnsi="dbaudio Futura"/>
            <w:sz w:val="20"/>
          </w:rPr>
          <w:t>uwe.henne@dbaudio.com</w:t>
        </w:r>
      </w:hyperlink>
      <w:bookmarkStart w:id="0" w:name="_GoBack"/>
      <w:bookmarkEnd w:id="0"/>
    </w:p>
    <w:p w14:paraId="666518D3"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color w:val="000000"/>
          <w:sz w:val="20"/>
          <w:szCs w:val="20"/>
        </w:rPr>
      </w:pPr>
    </w:p>
    <w:p w14:paraId="4F765176"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b/>
          <w:bCs/>
          <w:color w:val="000000"/>
          <w:sz w:val="20"/>
          <w:szCs w:val="20"/>
        </w:rPr>
      </w:pPr>
      <w:r>
        <w:rPr>
          <w:rFonts w:ascii="dbaudio Futura" w:hAnsi="dbaudio Futura"/>
          <w:b/>
          <w:color w:val="000000"/>
          <w:sz w:val="20"/>
        </w:rPr>
        <w:t>Marketing-Ansprechpartner</w:t>
      </w:r>
    </w:p>
    <w:p w14:paraId="091FEA8C"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Pr>
          <w:rFonts w:ascii="dbaudio Futura" w:hAnsi="dbaudio Futura"/>
          <w:color w:val="000000"/>
          <w:sz w:val="20"/>
        </w:rPr>
        <w:t>Sabina Berloffa, Leiterin des Bereichs Marketing und Produktmanagement</w:t>
      </w:r>
    </w:p>
    <w:p w14:paraId="2875A5B2" w14:textId="77777777" w:rsidR="004D0747" w:rsidRPr="0001342F" w:rsidRDefault="004D0747" w:rsidP="004D0747">
      <w:pPr>
        <w:widowControl w:val="0"/>
        <w:autoSpaceDE w:val="0"/>
        <w:autoSpaceDN w:val="0"/>
        <w:adjustRightInd w:val="0"/>
        <w:spacing w:after="0" w:line="240" w:lineRule="auto"/>
        <w:rPr>
          <w:rFonts w:ascii="dbaudio Futura" w:hAnsi="dbaudio Futura" w:cs="dbaudio Futura"/>
          <w:color w:val="000000"/>
          <w:sz w:val="20"/>
          <w:szCs w:val="20"/>
        </w:rPr>
      </w:pPr>
      <w:r>
        <w:rPr>
          <w:rFonts w:ascii="dbaudio Futura" w:hAnsi="dbaudio Futura"/>
          <w:color w:val="000000"/>
          <w:sz w:val="20"/>
        </w:rPr>
        <w:t xml:space="preserve">Tel.: +49-151-57150711, E-Mail: </w:t>
      </w:r>
      <w:hyperlink r:id="rId10">
        <w:r>
          <w:rPr>
            <w:rFonts w:ascii="dbaudio Futura" w:hAnsi="dbaudio Futura"/>
            <w:color w:val="0000FF"/>
            <w:sz w:val="20"/>
            <w:u w:val="single"/>
          </w:rPr>
          <w:t>Sabina.Berloffa@dbaudio.com</w:t>
        </w:r>
      </w:hyperlink>
    </w:p>
    <w:p w14:paraId="44627747" w14:textId="77777777" w:rsidR="004D0747" w:rsidRPr="0001342F" w:rsidRDefault="004D0747" w:rsidP="004D0747">
      <w:pPr>
        <w:keepNext/>
        <w:widowControl w:val="0"/>
        <w:autoSpaceDE w:val="0"/>
        <w:autoSpaceDN w:val="0"/>
        <w:adjustRightInd w:val="0"/>
        <w:spacing w:after="0" w:line="240" w:lineRule="auto"/>
        <w:rPr>
          <w:rFonts w:ascii="dbaudio Futura" w:hAnsi="dbaudio Futura" w:cs="dbaudio Futura"/>
          <w:color w:val="000000"/>
          <w:sz w:val="20"/>
          <w:szCs w:val="20"/>
        </w:rPr>
      </w:pPr>
    </w:p>
    <w:p w14:paraId="371ECC6C" w14:textId="77777777" w:rsidR="00E25A45" w:rsidRPr="0001342F" w:rsidRDefault="00E25A45" w:rsidP="007568FF">
      <w:pPr>
        <w:pStyle w:val="Text"/>
        <w:keepNext/>
        <w:rPr>
          <w:b/>
          <w:sz w:val="20"/>
          <w:szCs w:val="20"/>
        </w:rPr>
      </w:pPr>
      <w:r>
        <w:rPr>
          <w:b/>
          <w:sz w:val="20"/>
        </w:rPr>
        <w:t xml:space="preserve">Über d&amp;b audiotechnik: </w:t>
      </w:r>
    </w:p>
    <w:p w14:paraId="06F8BAC6" w14:textId="4269790C" w:rsidR="006D2EA3" w:rsidRPr="0001342F" w:rsidRDefault="00E25A45" w:rsidP="0001342F">
      <w:pPr>
        <w:pStyle w:val="Text"/>
        <w:keepNext/>
        <w:rPr>
          <w:sz w:val="20"/>
          <w:szCs w:val="20"/>
        </w:rPr>
      </w:pPr>
      <w:r>
        <w:t xml:space="preserve">d&amp;b audiotechnik </w:t>
      </w:r>
      <w:r>
        <w:rPr>
          <w:sz w:val="20"/>
        </w:rPr>
        <w:t>(</w:t>
      </w:r>
      <w:hyperlink r:id="rId11">
        <w:r>
          <w:rPr>
            <w:rStyle w:val="Hyperlink"/>
            <w:sz w:val="20"/>
          </w:rPr>
          <w:t>www.dbaudio.com</w:t>
        </w:r>
      </w:hyperlink>
      <w:r>
        <w:rPr>
          <w:rStyle w:val="Hyperlink"/>
          <w:sz w:val="20"/>
        </w:rPr>
        <w:t>)</w:t>
      </w:r>
      <w:r>
        <w:t xml:space="preserve"> baut professionelle Beschallungssysteme erster Güte, nicht ohne Eigensinn und nicht erst seit gestern, ja ist einer der führenden Hersteller weltweit. Dabei geht es d&amp;b um natürlichen Klang, um die möglichst unverfälschte Wiedergabe von Musik und Sprache, aber auch um Effizienz für Anwender und nicht zuletzt Spaß an der Sache.</w:t>
      </w:r>
      <w:r>
        <w:rPr>
          <w:sz w:val="20"/>
        </w:rPr>
        <w:t xml:space="preserve"> d&amp;b hat </w:t>
      </w:r>
      <w:r>
        <w:rPr>
          <w:sz w:val="20"/>
        </w:rPr>
        <w:lastRenderedPageBreak/>
        <w:t xml:space="preserve">weltweite Niederlassungen mit insgesamt 300 Mitarbeitern. Das Unternehmen hat seinen Sitz in Backnang bei Stuttgart. An diesem Standort befinden sich sowohl Forschung und Entwicklung als auch die Produktion. </w:t>
      </w:r>
    </w:p>
    <w:sectPr w:rsidR="006D2EA3" w:rsidRPr="0001342F" w:rsidSect="00B53B1B">
      <w:headerReference w:type="default" r:id="rId12"/>
      <w:footerReference w:type="default" r:id="rId13"/>
      <w:headerReference w:type="first" r:id="rId14"/>
      <w:footerReference w:type="first" r:id="rId15"/>
      <w:pgSz w:w="12240" w:h="15840"/>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C767F" w14:textId="77777777" w:rsidR="00D345F3" w:rsidRDefault="00D345F3" w:rsidP="0022183E">
      <w:pPr>
        <w:spacing w:after="0" w:line="240" w:lineRule="auto"/>
      </w:pPr>
      <w:r>
        <w:separator/>
      </w:r>
    </w:p>
  </w:endnote>
  <w:endnote w:type="continuationSeparator" w:id="0">
    <w:p w14:paraId="70A099F5" w14:textId="77777777" w:rsidR="00D345F3" w:rsidRDefault="00D345F3"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baudio Futura">
    <w:panose1 w:val="00000000000000000000"/>
    <w:charset w:val="00"/>
    <w:family w:val="auto"/>
    <w:pitch w:val="variable"/>
    <w:sig w:usb0="A00002FF" w:usb1="00000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8248" w14:textId="77777777" w:rsidR="005430D7" w:rsidRDefault="005430D7" w:rsidP="00A868BB">
    <w:pPr>
      <w:pStyle w:val="Footertext"/>
      <w:rPr>
        <w:b/>
      </w:rPr>
    </w:pPr>
  </w:p>
  <w:p w14:paraId="2495CBA4" w14:textId="77777777" w:rsidR="005430D7" w:rsidRDefault="005430D7" w:rsidP="00A868BB">
    <w:pPr>
      <w:pStyle w:val="Footertext"/>
    </w:pPr>
    <w:r>
      <w:rPr>
        <w:b/>
      </w:rPr>
      <w:t>d&amp;b audiotechnik GmbH</w:t>
    </w:r>
    <w:r>
      <w:t>, Postfach 1440, 71504 Backnang, Germany</w:t>
    </w:r>
  </w:p>
  <w:p w14:paraId="21B21C7F" w14:textId="77777777" w:rsidR="005430D7" w:rsidRDefault="005430D7" w:rsidP="00A868BB">
    <w:pPr>
      <w:pStyle w:val="Footertext"/>
    </w:pPr>
    <w:r>
      <w:rPr>
        <w:noProof/>
        <w:lang w:val="en-US" w:eastAsia="en-US" w:bidi="ar-SA"/>
      </w:rPr>
      <w:drawing>
        <wp:anchor distT="0" distB="0" distL="114300" distR="114300" simplePos="0" relativeHeight="251664384" behindDoc="1" locked="0" layoutInCell="1" allowOverlap="1" wp14:anchorId="302F71C1" wp14:editId="272BD700">
          <wp:simplePos x="0" y="0"/>
          <wp:positionH relativeFrom="column">
            <wp:posOffset>5165090</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48FC0206" w14:textId="0AF3C53C" w:rsidR="005430D7" w:rsidRDefault="005430D7" w:rsidP="00A868BB">
    <w:pPr>
      <w:pStyle w:val="Footertext"/>
    </w:pPr>
    <w:r>
      <w:t>Geschäftsführer: Amnon Harman (Vorsitzender/CEO), Markus Strohmeier</w:t>
    </w:r>
  </w:p>
  <w:p w14:paraId="06E68620" w14:textId="77777777" w:rsidR="005430D7" w:rsidRDefault="005430D7" w:rsidP="00A868BB">
    <w:pPr>
      <w:pStyle w:val="Footertext"/>
    </w:pPr>
    <w:r>
      <w:t>Sitz der Gesellschaft: Backnang, Amtsgericht-Registergericht Stuttgart HRB 725789</w:t>
    </w:r>
  </w:p>
  <w:p w14:paraId="54B41EA3" w14:textId="77777777" w:rsidR="005430D7" w:rsidRPr="00A868BB" w:rsidRDefault="005430D7" w:rsidP="00A868BB">
    <w:pPr>
      <w:pStyle w:val="Footertext"/>
    </w:pPr>
    <w:r>
      <w:t>VAT-Id-Nr.: DE144 740 009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5D22" w14:textId="77777777" w:rsidR="005430D7" w:rsidRDefault="005430D7" w:rsidP="0022183E">
    <w:pPr>
      <w:pStyle w:val="Footertext"/>
      <w:rPr>
        <w:b/>
      </w:rPr>
    </w:pPr>
  </w:p>
  <w:p w14:paraId="31EDB1FA" w14:textId="77777777" w:rsidR="005430D7" w:rsidRDefault="005430D7" w:rsidP="0022183E">
    <w:pPr>
      <w:pStyle w:val="Footertext"/>
    </w:pPr>
    <w:r>
      <w:rPr>
        <w:b/>
      </w:rPr>
      <w:t>d&amp;b audiotechnik GmbH</w:t>
    </w:r>
    <w:r>
      <w:t>, Postfach 1440, 71504 Backnang, Germany</w:t>
    </w:r>
  </w:p>
  <w:p w14:paraId="06D18862" w14:textId="77777777" w:rsidR="005430D7" w:rsidRDefault="005430D7" w:rsidP="0022183E">
    <w:pPr>
      <w:pStyle w:val="Footertext"/>
    </w:pPr>
    <w:r>
      <w:t xml:space="preserve">Phone +49-7191-9669-0, Fax +49-7191-950000, info@dbaudio.com, www.dbaudio.com </w:t>
    </w:r>
  </w:p>
  <w:p w14:paraId="2F69D2CC" w14:textId="77777777" w:rsidR="005430D7" w:rsidRDefault="005430D7" w:rsidP="0022183E">
    <w:pPr>
      <w:pStyle w:val="Footertext"/>
    </w:pPr>
    <w:r>
      <w:t>Geschäftsführer: Amnon Harman (Vorsitzender/CEO), Gerhard Mayr, Markus Strohmeier</w:t>
    </w:r>
  </w:p>
  <w:p w14:paraId="09C8A29F" w14:textId="77777777" w:rsidR="005430D7" w:rsidRDefault="005430D7" w:rsidP="0022183E">
    <w:pPr>
      <w:pStyle w:val="Footertext"/>
    </w:pPr>
    <w:r>
      <w:t>Sitz der Gesellschaft: Backnang, Amtsgericht-Registergericht Stuttgart HRB 725789</w:t>
    </w:r>
  </w:p>
  <w:p w14:paraId="71135E50" w14:textId="77777777" w:rsidR="005430D7" w:rsidRDefault="005430D7" w:rsidP="0022183E">
    <w:pPr>
      <w:pStyle w:val="Footertext"/>
    </w:pPr>
    <w:r>
      <w:t>VAT-Id-Nr.: DE144 740 009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D81E" w14:textId="77777777" w:rsidR="00D345F3" w:rsidRDefault="00D345F3" w:rsidP="0022183E">
      <w:pPr>
        <w:spacing w:after="0" w:line="240" w:lineRule="auto"/>
      </w:pPr>
      <w:r>
        <w:separator/>
      </w:r>
    </w:p>
  </w:footnote>
  <w:footnote w:type="continuationSeparator" w:id="0">
    <w:p w14:paraId="14694AA3" w14:textId="77777777" w:rsidR="00D345F3" w:rsidRDefault="00D345F3" w:rsidP="0022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8AF4" w14:textId="77777777" w:rsidR="005430D7" w:rsidRDefault="005430D7" w:rsidP="00B53B1B">
    <w:pPr>
      <w:pStyle w:val="Doctitle"/>
    </w:pPr>
    <w:r>
      <w:t xml:space="preserve">Presseinformation </w:t>
    </w:r>
  </w:p>
  <w:p w14:paraId="7B6DB011" w14:textId="77777777" w:rsidR="005430D7" w:rsidRDefault="005430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5363" w14:textId="77777777" w:rsidR="005430D7" w:rsidRDefault="005430D7" w:rsidP="0022183E">
    <w:pPr>
      <w:pStyle w:val="Doctitle"/>
    </w:pPr>
    <w:r>
      <w:rPr>
        <w:noProof/>
        <w:lang w:val="en-US" w:eastAsia="en-US" w:bidi="ar-SA"/>
      </w:rPr>
      <w:drawing>
        <wp:anchor distT="0" distB="0" distL="114300" distR="114300" simplePos="0" relativeHeight="251662336" behindDoc="0" locked="0" layoutInCell="1" allowOverlap="1" wp14:anchorId="57E3E554" wp14:editId="5CE1A88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28D3F5FA" w14:textId="77777777" w:rsidR="005430D7" w:rsidRDefault="005430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Yates">
    <w15:presenceInfo w15:providerId="None" w15:userId="Samantha 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A"/>
    <w:rsid w:val="0001342F"/>
    <w:rsid w:val="00045875"/>
    <w:rsid w:val="000B252F"/>
    <w:rsid w:val="000D09C6"/>
    <w:rsid w:val="000F2A9C"/>
    <w:rsid w:val="00114643"/>
    <w:rsid w:val="001172C0"/>
    <w:rsid w:val="001746F7"/>
    <w:rsid w:val="00192550"/>
    <w:rsid w:val="001951DC"/>
    <w:rsid w:val="001B1005"/>
    <w:rsid w:val="001B18BA"/>
    <w:rsid w:val="001B664A"/>
    <w:rsid w:val="0020374A"/>
    <w:rsid w:val="0022183E"/>
    <w:rsid w:val="00253FEA"/>
    <w:rsid w:val="002921BA"/>
    <w:rsid w:val="002F43B7"/>
    <w:rsid w:val="00306DAE"/>
    <w:rsid w:val="00313FC2"/>
    <w:rsid w:val="0033047D"/>
    <w:rsid w:val="003317FB"/>
    <w:rsid w:val="003350A6"/>
    <w:rsid w:val="003540D8"/>
    <w:rsid w:val="003A059A"/>
    <w:rsid w:val="003A16A7"/>
    <w:rsid w:val="003C3C38"/>
    <w:rsid w:val="003E4299"/>
    <w:rsid w:val="00403241"/>
    <w:rsid w:val="0047375F"/>
    <w:rsid w:val="00473FC8"/>
    <w:rsid w:val="00482380"/>
    <w:rsid w:val="0049627E"/>
    <w:rsid w:val="004D0747"/>
    <w:rsid w:val="004E1C65"/>
    <w:rsid w:val="004F2F78"/>
    <w:rsid w:val="0050052B"/>
    <w:rsid w:val="00522FF0"/>
    <w:rsid w:val="00531E2A"/>
    <w:rsid w:val="00537E26"/>
    <w:rsid w:val="00540591"/>
    <w:rsid w:val="005423A3"/>
    <w:rsid w:val="005430D7"/>
    <w:rsid w:val="00546AE7"/>
    <w:rsid w:val="00560F68"/>
    <w:rsid w:val="0056224C"/>
    <w:rsid w:val="00564BFD"/>
    <w:rsid w:val="00584F55"/>
    <w:rsid w:val="005B7B25"/>
    <w:rsid w:val="00604CBA"/>
    <w:rsid w:val="0067153E"/>
    <w:rsid w:val="00682DC9"/>
    <w:rsid w:val="00683B90"/>
    <w:rsid w:val="006A0979"/>
    <w:rsid w:val="006D2EA3"/>
    <w:rsid w:val="00712E34"/>
    <w:rsid w:val="00753913"/>
    <w:rsid w:val="007568FF"/>
    <w:rsid w:val="007C1364"/>
    <w:rsid w:val="007C62BA"/>
    <w:rsid w:val="00823F2C"/>
    <w:rsid w:val="0086058E"/>
    <w:rsid w:val="008A1764"/>
    <w:rsid w:val="008B4B78"/>
    <w:rsid w:val="008E7FF1"/>
    <w:rsid w:val="00937FE4"/>
    <w:rsid w:val="00957D35"/>
    <w:rsid w:val="00962FB6"/>
    <w:rsid w:val="009A14BE"/>
    <w:rsid w:val="009D484A"/>
    <w:rsid w:val="00A10BA1"/>
    <w:rsid w:val="00A222FB"/>
    <w:rsid w:val="00A868BB"/>
    <w:rsid w:val="00A978F9"/>
    <w:rsid w:val="00A9796A"/>
    <w:rsid w:val="00AF1927"/>
    <w:rsid w:val="00B06653"/>
    <w:rsid w:val="00B53B1B"/>
    <w:rsid w:val="00B94E46"/>
    <w:rsid w:val="00BB46CC"/>
    <w:rsid w:val="00C13419"/>
    <w:rsid w:val="00C237C2"/>
    <w:rsid w:val="00C53621"/>
    <w:rsid w:val="00C75ACA"/>
    <w:rsid w:val="00C83672"/>
    <w:rsid w:val="00C84F01"/>
    <w:rsid w:val="00C85382"/>
    <w:rsid w:val="00C85B4C"/>
    <w:rsid w:val="00C91E65"/>
    <w:rsid w:val="00C92791"/>
    <w:rsid w:val="00C97210"/>
    <w:rsid w:val="00CB40D5"/>
    <w:rsid w:val="00CD109C"/>
    <w:rsid w:val="00CF35CE"/>
    <w:rsid w:val="00D167C5"/>
    <w:rsid w:val="00D252F9"/>
    <w:rsid w:val="00D31459"/>
    <w:rsid w:val="00D345F3"/>
    <w:rsid w:val="00D817E2"/>
    <w:rsid w:val="00DA585F"/>
    <w:rsid w:val="00DC3BD1"/>
    <w:rsid w:val="00E078CF"/>
    <w:rsid w:val="00E1008C"/>
    <w:rsid w:val="00E25A45"/>
    <w:rsid w:val="00E61D39"/>
    <w:rsid w:val="00E810C7"/>
    <w:rsid w:val="00E87B61"/>
    <w:rsid w:val="00EB1C33"/>
    <w:rsid w:val="00ED1F65"/>
    <w:rsid w:val="00F07AF7"/>
    <w:rsid w:val="00F1169A"/>
    <w:rsid w:val="00F275DF"/>
    <w:rsid w:val="00F31FC7"/>
    <w:rsid w:val="00F55F0E"/>
    <w:rsid w:val="00F74894"/>
    <w:rsid w:val="00F77FC8"/>
    <w:rsid w:val="00FE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paragraph" w:styleId="berschrift2">
    <w:name w:val="heading 2"/>
    <w:basedOn w:val="Standard"/>
    <w:next w:val="Standard"/>
    <w:link w:val="berschrift2Zchn"/>
    <w:uiPriority w:val="9"/>
    <w:unhideWhenUsed/>
    <w:qFormat/>
    <w:rsid w:val="00712E34"/>
    <w:pPr>
      <w:keepNext/>
      <w:keepLines/>
      <w:spacing w:before="200" w:after="0"/>
      <w:outlineLvl w:val="1"/>
    </w:pPr>
    <w:rPr>
      <w:rFonts w:ascii="dbaudio Futura" w:eastAsia="Times New Roman" w:hAnsi="dbaudio Futura" w:cs="Times New Roman"/>
      <w:bCs/>
      <w:i/>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823F2C"/>
    <w:rPr>
      <w:sz w:val="16"/>
      <w:szCs w:val="16"/>
    </w:rPr>
  </w:style>
  <w:style w:type="paragraph" w:styleId="Kommentartext">
    <w:name w:val="annotation text"/>
    <w:basedOn w:val="Standard"/>
    <w:link w:val="KommentartextZchn"/>
    <w:uiPriority w:val="99"/>
    <w:semiHidden/>
    <w:unhideWhenUsed/>
    <w:rsid w:val="00823F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F2C"/>
    <w:rPr>
      <w:sz w:val="20"/>
      <w:szCs w:val="20"/>
    </w:rPr>
  </w:style>
  <w:style w:type="paragraph" w:styleId="Kommentarthema">
    <w:name w:val="annotation subject"/>
    <w:basedOn w:val="Kommentartext"/>
    <w:next w:val="Kommentartext"/>
    <w:link w:val="KommentarthemaZchn"/>
    <w:uiPriority w:val="99"/>
    <w:semiHidden/>
    <w:unhideWhenUsed/>
    <w:rsid w:val="0047375F"/>
    <w:rPr>
      <w:b/>
      <w:bCs/>
    </w:rPr>
  </w:style>
  <w:style w:type="character" w:customStyle="1" w:styleId="KommentarthemaZchn">
    <w:name w:val="Kommentarthema Zchn"/>
    <w:basedOn w:val="KommentartextZchn"/>
    <w:link w:val="Kommentarthema"/>
    <w:uiPriority w:val="99"/>
    <w:semiHidden/>
    <w:rsid w:val="0047375F"/>
    <w:rPr>
      <w:b/>
      <w:bCs/>
      <w:sz w:val="20"/>
      <w:szCs w:val="20"/>
    </w:rPr>
  </w:style>
  <w:style w:type="character" w:customStyle="1" w:styleId="berschrift2Zchn">
    <w:name w:val="Überschrift 2 Zchn"/>
    <w:basedOn w:val="Absatz-Standardschriftart"/>
    <w:link w:val="berschrift2"/>
    <w:uiPriority w:val="9"/>
    <w:rsid w:val="00712E34"/>
    <w:rPr>
      <w:rFonts w:ascii="dbaudio Futura" w:eastAsia="Times New Roman" w:hAnsi="dbaudio Futura" w:cs="Times New Roman"/>
      <w:bCs/>
      <w:i/>
      <w:color w:val="4F81BD"/>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paragraph" w:styleId="berschrift2">
    <w:name w:val="heading 2"/>
    <w:basedOn w:val="Standard"/>
    <w:next w:val="Standard"/>
    <w:link w:val="berschrift2Zchn"/>
    <w:uiPriority w:val="9"/>
    <w:unhideWhenUsed/>
    <w:qFormat/>
    <w:rsid w:val="00712E34"/>
    <w:pPr>
      <w:keepNext/>
      <w:keepLines/>
      <w:spacing w:before="200" w:after="0"/>
      <w:outlineLvl w:val="1"/>
    </w:pPr>
    <w:rPr>
      <w:rFonts w:ascii="dbaudio Futura" w:eastAsia="Times New Roman" w:hAnsi="dbaudio Futura" w:cs="Times New Roman"/>
      <w:bCs/>
      <w:i/>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823F2C"/>
    <w:rPr>
      <w:sz w:val="16"/>
      <w:szCs w:val="16"/>
    </w:rPr>
  </w:style>
  <w:style w:type="paragraph" w:styleId="Kommentartext">
    <w:name w:val="annotation text"/>
    <w:basedOn w:val="Standard"/>
    <w:link w:val="KommentartextZchn"/>
    <w:uiPriority w:val="99"/>
    <w:semiHidden/>
    <w:unhideWhenUsed/>
    <w:rsid w:val="00823F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F2C"/>
    <w:rPr>
      <w:sz w:val="20"/>
      <w:szCs w:val="20"/>
    </w:rPr>
  </w:style>
  <w:style w:type="paragraph" w:styleId="Kommentarthema">
    <w:name w:val="annotation subject"/>
    <w:basedOn w:val="Kommentartext"/>
    <w:next w:val="Kommentartext"/>
    <w:link w:val="KommentarthemaZchn"/>
    <w:uiPriority w:val="99"/>
    <w:semiHidden/>
    <w:unhideWhenUsed/>
    <w:rsid w:val="0047375F"/>
    <w:rPr>
      <w:b/>
      <w:bCs/>
    </w:rPr>
  </w:style>
  <w:style w:type="character" w:customStyle="1" w:styleId="KommentarthemaZchn">
    <w:name w:val="Kommentarthema Zchn"/>
    <w:basedOn w:val="KommentartextZchn"/>
    <w:link w:val="Kommentarthema"/>
    <w:uiPriority w:val="99"/>
    <w:semiHidden/>
    <w:rsid w:val="0047375F"/>
    <w:rPr>
      <w:b/>
      <w:bCs/>
      <w:sz w:val="20"/>
      <w:szCs w:val="20"/>
    </w:rPr>
  </w:style>
  <w:style w:type="character" w:customStyle="1" w:styleId="berschrift2Zchn">
    <w:name w:val="Überschrift 2 Zchn"/>
    <w:basedOn w:val="Absatz-Standardschriftart"/>
    <w:link w:val="berschrift2"/>
    <w:uiPriority w:val="9"/>
    <w:rsid w:val="00712E34"/>
    <w:rPr>
      <w:rFonts w:ascii="dbaudio Futura" w:eastAsia="Times New Roman" w:hAnsi="dbaudio Futura" w:cs="Times New Roman"/>
      <w:bCs/>
      <w:i/>
      <w:color w:val="4F81BD"/>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sf\Home\Desktop\new%20templates\www.dbaudi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bina.Berloffa@dbaudio.com" TargetMode="External"/><Relationship Id="rId4" Type="http://schemas.microsoft.com/office/2007/relationships/stylesWithEffects" Target="stylesWithEffects.xml"/><Relationship Id="rId9" Type="http://schemas.openxmlformats.org/officeDocument/2006/relationships/hyperlink" Target="mailto:uwe.henne@dbaudio.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3ED8-4AC6-461E-91EB-8D05B187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Gudrun Drees</cp:lastModifiedBy>
  <cp:revision>5</cp:revision>
  <cp:lastPrinted>2015-06-01T14:12:00Z</cp:lastPrinted>
  <dcterms:created xsi:type="dcterms:W3CDTF">2015-06-12T12:08:00Z</dcterms:created>
  <dcterms:modified xsi:type="dcterms:W3CDTF">2015-06-17T10:27:00Z</dcterms:modified>
</cp:coreProperties>
</file>