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System Font" w:cs="System Font" w:hAnsi="System Font" w:eastAsia="System Font"/>
        </w:rPr>
      </w:pPr>
      <w:r>
        <w:rPr>
          <w:rFonts w:ascii="dbaudio Futura" w:hAnsi="dbaudio Futura"/>
          <w:b w:val="1"/>
          <w:bCs w:val="1"/>
          <w:rtl w:val="0"/>
          <w:lang w:val="en-US"/>
        </w:rPr>
        <w:t>Integrated d&amp;b system solutions: easy planning, exceptional performance</w:t>
      </w:r>
      <w:r>
        <w:rPr>
          <w:rFonts w:ascii="System Font" w:cs="System Font" w:hAnsi="System Font" w:eastAsia="System Font"/>
          <w:rtl w:val="0"/>
        </w:rPr>
        <w:t xml:space="preserve"> </w:t>
      </w:r>
    </w:p>
    <w:p>
      <w:pPr>
        <w:pStyle w:val="Text"/>
        <w:rPr>
          <w:rFonts w:ascii="dbaudio Futura" w:cs="dbaudio Futura" w:hAnsi="dbaudio Futura" w:eastAsia="dbaudio Futura"/>
        </w:rPr>
      </w:pPr>
      <w:r>
        <w:rPr>
          <w:rFonts w:ascii="dbaudio Futura" w:hAnsi="dbaudio Futura"/>
          <w:b w:val="1"/>
          <w:bCs w:val="1"/>
          <w:rtl w:val="0"/>
          <w:lang w:val="nl-NL"/>
        </w:rPr>
        <w:t>Amsterdam, Netherlands 15.12.2016.</w:t>
      </w:r>
      <w:r>
        <w:rPr>
          <w:rtl w:val="0"/>
        </w:rPr>
        <w:t xml:space="preserve"> </w:t>
      </w:r>
      <w:r>
        <w:rPr>
          <w:rFonts w:ascii="dbaudio Futura" w:hAnsi="dbaudio Futura"/>
          <w:rtl w:val="0"/>
          <w:lang w:val="en-US"/>
        </w:rPr>
        <w:t>With ISE 2017 just around the corner the team at German loudspeaker systems manufacturer, d&amp;b audiotechnik, is looking forward to welcoming visitors to stand 7-C173 and demo room E103</w:t>
      </w:r>
      <w:r>
        <w:rPr>
          <w:rFonts w:ascii="dbaudio Futura" w:hAnsi="dbaudio Futura"/>
          <w:color w:val="ff0000"/>
          <w:u w:color="ff0000"/>
          <w:rtl w:val="0"/>
        </w:rPr>
        <w:t xml:space="preserve"> </w:t>
      </w:r>
      <w:r>
        <w:rPr>
          <w:rFonts w:ascii="dbaudio Futura" w:hAnsi="dbaudio Futura"/>
          <w:rtl w:val="0"/>
          <w:lang w:val="en-US"/>
        </w:rPr>
        <w:t>once again.</w:t>
      </w:r>
    </w:p>
    <w:p>
      <w:pPr>
        <w:pStyle w:val="Text"/>
        <w:rPr>
          <w:rFonts w:ascii="dbaudio Futura" w:cs="dbaudio Futura" w:hAnsi="dbaudio Futura" w:eastAsia="dbaudio Futura"/>
        </w:rPr>
      </w:pPr>
      <w:r>
        <w:rPr>
          <w:rFonts w:ascii="dbaudio Futura" w:hAnsi="dbaudio Futura"/>
          <w:rtl w:val="0"/>
          <w:lang w:val="en-US"/>
        </w:rPr>
        <w:t xml:space="preserve">At the d&amp;b stand visitors will find a joined up toolkit, including loudspeakers, software and electronics, alongside members of the team for support and advice. Interactive workstations will guide guests through the streamline d&amp;b Workflow, and show interoperability possibilities with third party system controls. </w:t>
      </w:r>
    </w:p>
    <w:p>
      <w:pPr>
        <w:pStyle w:val="Text"/>
        <w:rPr>
          <w:rFonts w:ascii="dbaudio Futura" w:cs="dbaudio Futura" w:hAnsi="dbaudio Futura" w:eastAsia="dbaudio Futura"/>
        </w:rPr>
      </w:pPr>
      <w:r>
        <w:rPr>
          <w:rFonts w:ascii="dbaudio Futura" w:hAnsi="dbaudio Futura"/>
          <w:rtl w:val="0"/>
          <w:lang w:val="en-US"/>
        </w:rPr>
        <w:t>Here integrators looking to achieve the sonic quality performance, for which d&amp;b systems are globally renowned, will discover why integrating and operating a d&amp;b system has never been more straightforward or efficient.</w:t>
      </w:r>
    </w:p>
    <w:p>
      <w:pPr>
        <w:pStyle w:val="Text"/>
        <w:rPr>
          <w:rFonts w:ascii="dbaudio Futura" w:cs="dbaudio Futura" w:hAnsi="dbaudio Futura" w:eastAsia="dbaudio Futura"/>
        </w:rPr>
      </w:pPr>
      <w:r>
        <w:rPr>
          <w:rFonts w:ascii="dbaudio Futura" w:hAnsi="dbaudio Futura"/>
          <w:rtl w:val="0"/>
          <w:lang w:val="en-US"/>
        </w:rPr>
        <w:t>For the first time, visitors will also have the opportunity to see the company</w:t>
      </w:r>
      <w:r>
        <w:rPr>
          <w:rFonts w:ascii="dbaudio Futura" w:hAnsi="dbaudio Futura" w:hint="default"/>
          <w:rtl w:val="0"/>
          <w:lang w:val="en-US"/>
        </w:rPr>
        <w:t>’</w:t>
      </w:r>
      <w:r>
        <w:rPr>
          <w:rFonts w:ascii="dbaudio Futura" w:hAnsi="dbaudio Futura"/>
          <w:rtl w:val="0"/>
          <w:lang w:val="en-US"/>
        </w:rPr>
        <w:t xml:space="preserve">s latest installation specific loudspeakers, 24S and 24S-D. Launched with the 21S-SUB in October 2016, this system resets the performance level of the elegantly redesigned xS-Series to offer a truly full range, all-in-one solution. Made to set and forget, the system is ideally suited to the dynamic needs of night clubs, live performance venues, houses </w:t>
      </w:r>
      <w:r>
        <w:rPr>
          <w:rFonts w:ascii="dbaudio Futura" w:hAnsi="dbaudio Futura"/>
          <w:rtl w:val="0"/>
          <w:lang w:val="de-DE"/>
        </w:rPr>
        <w:t>of</w:t>
      </w:r>
      <w:r>
        <w:rPr>
          <w:rFonts w:ascii="dbaudio Futura" w:hAnsi="dbaudio Futura"/>
          <w:rtl w:val="0"/>
          <w:lang w:val="en-US"/>
        </w:rPr>
        <w:t xml:space="preserve"> worship and multipurpose </w:t>
      </w:r>
      <w:r>
        <w:rPr>
          <w:rFonts w:ascii="dbaudio Futura" w:hAnsi="dbaudio Futura"/>
          <w:rtl w:val="0"/>
          <w:lang w:val="en-US"/>
        </w:rPr>
        <w:t>centres</w:t>
      </w:r>
      <w:r>
        <w:rPr>
          <w:rFonts w:ascii="dbaudio Futura" w:hAnsi="dbaudio Futura"/>
          <w:rtl w:val="0"/>
        </w:rPr>
        <w:t xml:space="preserve">. </w:t>
      </w:r>
    </w:p>
    <w:p>
      <w:pPr>
        <w:pStyle w:val="Text"/>
        <w:rPr>
          <w:rFonts w:ascii="dbaudio Futura" w:cs="dbaudio Futura" w:hAnsi="dbaudio Futura" w:eastAsia="dbaudio Futura"/>
        </w:rPr>
      </w:pPr>
      <w:r>
        <w:rPr>
          <w:rFonts w:ascii="dbaudio Futura" w:hAnsi="dbaudio Futura"/>
          <w:rtl w:val="0"/>
          <w:lang w:val="en-US"/>
        </w:rPr>
        <w:t xml:space="preserve">On behalf of d&amp;b, David Claringbold, former Director of Sydney Opera House, will discuss the evolution of entertainment, sports, retail and leisure venues, from traditionally single purpose buildings, to more complex spaces. </w:t>
      </w:r>
      <w:r>
        <w:rPr>
          <w:rFonts w:ascii="dbaudio Futura" w:hAnsi="dbaudio Futura" w:hint="default"/>
          <w:rtl w:val="0"/>
          <w:lang w:val="en-US"/>
        </w:rPr>
        <w:t>“</w:t>
      </w:r>
      <w:r>
        <w:rPr>
          <w:rFonts w:ascii="dbaudio Futura" w:hAnsi="dbaudio Futura"/>
          <w:rtl w:val="0"/>
          <w:lang w:val="en-US"/>
        </w:rPr>
        <w:t>Modern venues are developing sophisticated business models,</w:t>
      </w:r>
      <w:r>
        <w:rPr>
          <w:rFonts w:ascii="dbaudio Futura" w:hAnsi="dbaudio Futura" w:hint="default"/>
          <w:rtl w:val="0"/>
          <w:lang w:val="en-US"/>
        </w:rPr>
        <w:t xml:space="preserve">” </w:t>
      </w:r>
      <w:r>
        <w:rPr>
          <w:rFonts w:ascii="dbaudio Futura" w:hAnsi="dbaudio Futura"/>
          <w:rtl w:val="0"/>
          <w:lang w:val="en-US"/>
        </w:rPr>
        <w:t xml:space="preserve">he explains, </w:t>
      </w:r>
      <w:r>
        <w:rPr>
          <w:rFonts w:ascii="dbaudio Futura" w:hAnsi="dbaudio Futura" w:hint="default"/>
          <w:rtl w:val="0"/>
          <w:lang w:val="en-US"/>
        </w:rPr>
        <w:t>“</w:t>
      </w:r>
      <w:r>
        <w:rPr>
          <w:rFonts w:ascii="dbaudio Futura" w:hAnsi="dbaudio Futura"/>
          <w:rtl w:val="0"/>
          <w:lang w:val="en-US"/>
        </w:rPr>
        <w:t>with 24/7 utilization, driven by a diverse program. The model is no longer linear. This demands new ways of approaching audio technology and new opportunities for creativity.</w:t>
      </w:r>
    </w:p>
    <w:p>
      <w:pPr>
        <w:pStyle w:val="Text"/>
        <w:rPr>
          <w:color w:val="000000"/>
          <w:sz w:val="20"/>
          <w:szCs w:val="20"/>
          <w:u w:color="000000"/>
        </w:rPr>
      </w:pPr>
      <w:r>
        <w:rPr>
          <w:rFonts w:ascii="dbaudio Futura" w:hAnsi="dbaudio Futura" w:hint="default"/>
          <w:rtl w:val="0"/>
          <w:lang w:val="en-US"/>
        </w:rPr>
        <w:t>“</w:t>
      </w:r>
      <w:r>
        <w:rPr>
          <w:rFonts w:ascii="dbaudio Futura" w:hAnsi="dbaudio Futura"/>
          <w:rtl w:val="0"/>
          <w:lang w:val="en-US"/>
        </w:rPr>
        <w:t>To meet the complex needs of our ever changing world in a meaningful way, we must explore, and further our understanding of how high quality sound can add value to life, art and enterprise. I will take a provocative look at the way sound deeply connects us - to our environment, our society, ideas and art.</w:t>
      </w:r>
      <w:r>
        <w:rPr>
          <w:rFonts w:ascii="dbaudio Futura" w:hAnsi="dbaudio Futura" w:hint="default"/>
          <w:rtl w:val="0"/>
          <w:lang w:val="en-US"/>
        </w:rPr>
        <w:t xml:space="preserve">” </w:t>
      </w:r>
      <w:r>
        <w:rPr>
          <w:rFonts w:ascii="dbaudio Futura" w:hAnsi="dbaudio Futura"/>
          <w:rtl w:val="0"/>
          <w:lang w:val="en-US"/>
        </w:rPr>
        <w:t xml:space="preserve">The </w:t>
      </w:r>
      <w:r>
        <w:rPr>
          <w:rFonts w:ascii="dbaudio Futura" w:hAnsi="dbaudio Futura"/>
          <w:color w:val="000000"/>
          <w:u w:color="000000"/>
          <w:rtl w:val="0"/>
          <w:lang w:val="en-US"/>
        </w:rPr>
        <w:t>future of loudspeaker system design will also be examined - and experienced - in the first public demonstration of a d&amp;b Soundscape.</w:t>
      </w:r>
    </w:p>
    <w:p>
      <w:pPr>
        <w:pStyle w:val="Text A"/>
        <w:jc w:val="both"/>
      </w:pPr>
    </w:p>
    <w:p>
      <w:pPr>
        <w:pStyle w:val="Text A"/>
      </w:pPr>
    </w:p>
    <w:p>
      <w:pPr>
        <w:pStyle w:val="Bold"/>
      </w:pPr>
      <w:r>
        <w:rPr>
          <w:rtl w:val="0"/>
        </w:rPr>
        <w:t>Press contact</w:t>
      </w:r>
    </w:p>
    <w:p>
      <w:pPr>
        <w:pStyle w:val="Text A"/>
      </w:pPr>
      <w:r>
        <w:rPr>
          <w:rFonts w:cs="Arial Unicode MS" w:eastAsia="Arial Unicode MS"/>
          <w:rtl w:val="0"/>
        </w:rPr>
        <w:t xml:space="preserve">Adele Phillips, Phone: +44 1453 837210,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"mailto:Sara.Sowah@dbaudio.com"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adele.phillips@dbaudio.com</w:t>
      </w:r>
      <w:r>
        <w:rPr/>
        <w:fldChar w:fldCharType="end" w:fldLock="0"/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Text"/>
        <w:jc w:val="right"/>
      </w:pPr>
    </w:p>
    <w:p>
      <w:pPr>
        <w:pStyle w:val="Text A"/>
      </w:pPr>
      <w:r>
        <w:rPr>
          <w:rFonts w:cs="Arial Unicode MS" w:eastAsia="Arial Unicode MS"/>
          <w:rtl w:val="0"/>
        </w:rPr>
        <w:t xml:space="preserve">About d&amp;b audiotechnik: d&amp;b operates internationally in the field of electroacoustics as a manufacturer of loudspeaker systems and electronics for high quality speech and music reproduction or sound reinforcement in public places. d&amp;b is regarded as one of the leading companies in this market on the basis of its technological developments, system integration principles, quality of construction, and standard of service. The company, with a workforce of about 400, has branch offices worldwide. The company headquarters are in Backnang near Stuttgart, Germany. Research and development as well as production are accommodated there. </w:t>
      </w:r>
      <w:r>
        <w:rPr>
          <w:rStyle w:val="Hyperlink.0"/>
          <w:rFonts w:cs="Arial Unicode MS" w:eastAsia="Arial Unicode MS"/>
          <w:rtl w:val="0"/>
        </w:rPr>
        <w:t>www.dbaudio.com</w:t>
      </w:r>
      <w:r>
        <w:rPr>
          <w:rFonts w:cs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552" w:right="2835" w:bottom="1559" w:left="1191" w:header="720" w:footer="5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baudio Futura">
    <w:charset w:val="00"/>
    <w:family w:val="roman"/>
    <w:pitch w:val="default"/>
  </w:font>
  <w:font w:name="Calibri">
    <w:charset w:val="00"/>
    <w:family w:val="roman"/>
    <w:pitch w:val="default"/>
  </w:font>
  <w:font w:name="System 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 text"/>
      <w:tabs>
        <w:tab w:val="right" w:pos="7854"/>
        <w:tab w:val="clear" w:pos="9360"/>
      </w:tabs>
      <w:rPr>
        <w:b w:val="1"/>
        <w:bCs w:val="1"/>
      </w:rPr>
    </w:pPr>
  </w:p>
  <w:p>
    <w:pPr>
      <w:pStyle w:val="Footer text"/>
      <w:tabs>
        <w:tab w:val="right" w:pos="7854"/>
        <w:tab w:val="clear" w:pos="9360"/>
      </w:tabs>
      <w:rPr>
        <w:lang w:val="de-DE"/>
      </w:rPr>
    </w:pPr>
    <w:r>
      <w:rPr>
        <w:b w:val="1"/>
        <w:bCs w:val="1"/>
        <w:rtl w:val="0"/>
        <w:lang w:val="de-DE"/>
      </w:rPr>
      <w:t>d&amp;b audiotechnik GmbH</w:t>
    </w:r>
    <w:r>
      <w:rPr>
        <w:rtl w:val="0"/>
        <w:lang w:val="de-DE"/>
      </w:rPr>
      <w:t>, Postfach 1440, 71504 Backnang, Germany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 xml:space="preserve">Phone +49-7191-9669-0, Fax +49-7191-950000, press@dbaudio.com, www.dbaudio.com 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Managing directors: Amnon Harman (Chairman /CEO), Markus Strohmeier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Place of business: Backnang; registered at Amtsgericht Registergericht Stuttgart HRB 725789</w:t>
    </w:r>
  </w:p>
  <w:p>
    <w:pPr>
      <w:pStyle w:val="Footer text"/>
      <w:tabs>
        <w:tab w:val="right" w:pos="7854"/>
        <w:tab w:val="clear" w:pos="9360"/>
      </w:tabs>
    </w:pPr>
    <w:r>
      <w:rPr>
        <w:rtl w:val="0"/>
        <w:lang w:val="en-US"/>
      </w:rPr>
      <w:t>VAT identification number DE 144 740 009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oc titl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5721349</wp:posOffset>
          </wp:positionH>
          <wp:positionV relativeFrom="page">
            <wp:posOffset>10237470</wp:posOffset>
          </wp:positionV>
          <wp:extent cx="1619886" cy="4857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6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>Press information.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c title">
    <w:name w:val="Doc title"/>
    <w:next w:val="Doc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dbaudio Futura" w:cs="Arial Unicode MS" w:hAnsi="dbaudio Futur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Footer text">
    <w:name w:val="Footer text"/>
    <w:next w:val="Footer text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dbaudio Futura" w:hAnsi="dbaudio Futura" w:eastAsia="dbaudio 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dbaudio Futura" w:hAnsi="dbaudio Futura" w:eastAsia="dbaudio 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ld">
    <w:name w:val="Bold"/>
    <w:next w:val="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baudio Futura" w:cs="Arial Unicode MS" w:hAnsi="dbaudio Futur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